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D9" w:rsidRDefault="00012ED9" w:rsidP="00012ED9">
      <w:pPr>
        <w:pStyle w:val="Betarp"/>
        <w:jc w:val="center"/>
        <w:rPr>
          <w:rFonts w:ascii="Times New Roman" w:hAnsi="Times New Roman" w:cs="Times New Roman"/>
          <w:b/>
          <w:caps/>
          <w:color w:val="222222"/>
          <w:sz w:val="24"/>
          <w:szCs w:val="24"/>
          <w:shd w:val="clear" w:color="auto" w:fill="FFFFFF"/>
        </w:rPr>
      </w:pPr>
      <w:r w:rsidRPr="00012ED9">
        <w:rPr>
          <w:rFonts w:ascii="Times New Roman" w:hAnsi="Times New Roman" w:cs="Times New Roman"/>
          <w:b/>
          <w:caps/>
          <w:color w:val="222222"/>
          <w:sz w:val="24"/>
          <w:szCs w:val="24"/>
          <w:shd w:val="clear" w:color="auto" w:fill="FFFFFF"/>
        </w:rPr>
        <w:t xml:space="preserve">Korupcijos pasireiškimo tikimybė </w:t>
      </w:r>
    </w:p>
    <w:p w:rsidR="00012ED9" w:rsidRDefault="00012ED9" w:rsidP="00012ED9">
      <w:pPr>
        <w:pStyle w:val="Betarp"/>
        <w:jc w:val="center"/>
        <w:rPr>
          <w:rFonts w:ascii="Times New Roman" w:hAnsi="Times New Roman" w:cs="Times New Roman"/>
          <w:b/>
          <w:caps/>
          <w:color w:val="222222"/>
          <w:sz w:val="24"/>
          <w:szCs w:val="24"/>
          <w:shd w:val="clear" w:color="auto" w:fill="FFFFFF"/>
        </w:rPr>
      </w:pPr>
      <w:r>
        <w:rPr>
          <w:rFonts w:ascii="Times New Roman" w:hAnsi="Times New Roman" w:cs="Times New Roman"/>
          <w:b/>
          <w:caps/>
          <w:color w:val="222222"/>
          <w:sz w:val="24"/>
          <w:szCs w:val="24"/>
          <w:shd w:val="clear" w:color="auto" w:fill="FFFFFF"/>
        </w:rPr>
        <w:t>Jonavos r.</w:t>
      </w:r>
      <w:r w:rsidRPr="00012ED9">
        <w:rPr>
          <w:rFonts w:ascii="Times New Roman" w:hAnsi="Times New Roman" w:cs="Times New Roman"/>
          <w:b/>
          <w:caps/>
          <w:color w:val="222222"/>
          <w:sz w:val="24"/>
          <w:szCs w:val="24"/>
          <w:shd w:val="clear" w:color="auto" w:fill="FFFFFF"/>
        </w:rPr>
        <w:t xml:space="preserve"> Užusalių mokykloje</w:t>
      </w:r>
      <w:r>
        <w:rPr>
          <w:rFonts w:ascii="Times New Roman" w:hAnsi="Times New Roman" w:cs="Times New Roman"/>
          <w:b/>
          <w:caps/>
          <w:color w:val="222222"/>
          <w:sz w:val="24"/>
          <w:szCs w:val="24"/>
          <w:shd w:val="clear" w:color="auto" w:fill="FFFFFF"/>
        </w:rPr>
        <w:t>-daugiafunkciame centre</w:t>
      </w:r>
    </w:p>
    <w:p w:rsidR="00012ED9" w:rsidRPr="00012ED9" w:rsidRDefault="00D82F71" w:rsidP="00012ED9">
      <w:pPr>
        <w:pStyle w:val="Betarp"/>
        <w:jc w:val="center"/>
        <w:rPr>
          <w:rFonts w:ascii="Times New Roman" w:hAnsi="Times New Roman" w:cs="Times New Roman"/>
          <w:b/>
          <w:caps/>
          <w:color w:val="222222"/>
          <w:sz w:val="24"/>
          <w:szCs w:val="24"/>
          <w:shd w:val="clear" w:color="auto" w:fill="FFFFFF"/>
        </w:rPr>
      </w:pPr>
      <w:r>
        <w:rPr>
          <w:rFonts w:ascii="Times New Roman" w:hAnsi="Times New Roman" w:cs="Times New Roman"/>
          <w:b/>
          <w:caps/>
          <w:color w:val="222222"/>
          <w:sz w:val="24"/>
          <w:szCs w:val="24"/>
          <w:shd w:val="clear" w:color="auto" w:fill="FFFFFF"/>
        </w:rPr>
        <w:t>2020-01-02</w:t>
      </w:r>
    </w:p>
    <w:p w:rsidR="00012ED9" w:rsidRDefault="00012ED9" w:rsidP="00805F36">
      <w:pPr>
        <w:pStyle w:val="Betarp"/>
        <w:rPr>
          <w:rFonts w:ascii="Times New Roman" w:hAnsi="Times New Roman" w:cs="Times New Roman"/>
          <w:b/>
          <w:sz w:val="24"/>
          <w:szCs w:val="24"/>
        </w:rPr>
      </w:pPr>
    </w:p>
    <w:p w:rsidR="00012ED9" w:rsidRDefault="00012ED9" w:rsidP="00012ED9">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Jonavos r. </w:t>
      </w:r>
      <w:proofErr w:type="spellStart"/>
      <w:r>
        <w:rPr>
          <w:rFonts w:ascii="Times New Roman" w:hAnsi="Times New Roman" w:cs="Times New Roman"/>
          <w:sz w:val="24"/>
          <w:szCs w:val="24"/>
        </w:rPr>
        <w:t>Užusalių</w:t>
      </w:r>
      <w:proofErr w:type="spellEnd"/>
      <w:r>
        <w:rPr>
          <w:rFonts w:ascii="Times New Roman" w:hAnsi="Times New Roman" w:cs="Times New Roman"/>
          <w:sz w:val="24"/>
          <w:szCs w:val="24"/>
        </w:rPr>
        <w:t xml:space="preserve"> mokyklos-</w:t>
      </w:r>
      <w:proofErr w:type="spellStart"/>
      <w:r>
        <w:rPr>
          <w:rFonts w:ascii="Times New Roman" w:hAnsi="Times New Roman" w:cs="Times New Roman"/>
          <w:sz w:val="24"/>
          <w:szCs w:val="24"/>
        </w:rPr>
        <w:t>daugiafunkcio</w:t>
      </w:r>
      <w:proofErr w:type="spellEnd"/>
      <w:r>
        <w:rPr>
          <w:rFonts w:ascii="Times New Roman" w:hAnsi="Times New Roman" w:cs="Times New Roman"/>
          <w:sz w:val="24"/>
          <w:szCs w:val="24"/>
        </w:rPr>
        <w:t xml:space="preserve"> centro (toliau – mokykla) atliktas korupcijos tikimybės nustatymas ir vertinimas, kurio metu analizuotas 2018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sausio 1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 2019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gruodžio 31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laikotarpis. Korupcijos pasireiškimo tikimybės analizė atlikta, vadovaujantis Lietuvos Respublikos specialiųjų tyrimų tarnybos direktoriaus 2011 </w:t>
      </w:r>
      <w:proofErr w:type="spellStart"/>
      <w:r>
        <w:rPr>
          <w:rFonts w:ascii="Times New Roman" w:hAnsi="Times New Roman" w:cs="Times New Roman"/>
          <w:sz w:val="24"/>
          <w:szCs w:val="24"/>
        </w:rPr>
        <w:t>m</w:t>
      </w:r>
      <w:proofErr w:type="spellEnd"/>
      <w:r>
        <w:rPr>
          <w:rFonts w:ascii="Times New Roman" w:hAnsi="Times New Roman" w:cs="Times New Roman"/>
          <w:sz w:val="24"/>
          <w:szCs w:val="24"/>
        </w:rPr>
        <w:t xml:space="preserve">. gegužės 13 </w:t>
      </w:r>
      <w:proofErr w:type="spellStart"/>
      <w:r>
        <w:rPr>
          <w:rFonts w:ascii="Times New Roman" w:hAnsi="Times New Roman" w:cs="Times New Roman"/>
          <w:sz w:val="24"/>
          <w:szCs w:val="24"/>
        </w:rPr>
        <w:t>d</w:t>
      </w:r>
      <w:proofErr w:type="spellEnd"/>
      <w:r>
        <w:rPr>
          <w:rFonts w:ascii="Times New Roman" w:hAnsi="Times New Roman" w:cs="Times New Roman"/>
          <w:sz w:val="24"/>
          <w:szCs w:val="24"/>
        </w:rPr>
        <w:t xml:space="preserve">. įsakymu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2-1.70 ,,Dėl valstybės ar savivaldybės įstaigų veiklos sričių, kuriose egzistuoja didelė korupcijos pasireiškimo tikimybė, nustatymo rekomendacijų  patvirtinimo“.  Vertinimas atliktas peržiūrint dokumentus, formaliuoju ir palyginimo metodais. Peržiūrėti  mokyklos direktoriaus įsakymai,  mokyklos nuostatai, vidaus tvarkos taisyklės, darbuotojų pareigybių aprašymai, kiti teisės aktai, kuriais savo darbe vadovaujasi darbuotojai, vykdydami jiems priskirtas funkcijas. Taip pat peržiūrėta dalis dokumentų, reglamentuojančių  mokyklos veiklą. </w:t>
      </w:r>
    </w:p>
    <w:p w:rsidR="00012ED9" w:rsidRDefault="00012ED9" w:rsidP="00012ED9">
      <w:pPr>
        <w:pStyle w:val="Betarp"/>
        <w:ind w:firstLine="1296"/>
        <w:jc w:val="both"/>
        <w:rPr>
          <w:rFonts w:ascii="Times New Roman" w:hAnsi="Times New Roman" w:cs="Times New Roman"/>
          <w:sz w:val="24"/>
          <w:szCs w:val="24"/>
        </w:rPr>
      </w:pPr>
      <w:r>
        <w:rPr>
          <w:rFonts w:ascii="Times New Roman" w:hAnsi="Times New Roman" w:cs="Times New Roman"/>
          <w:sz w:val="24"/>
          <w:szCs w:val="24"/>
        </w:rPr>
        <w:t>Tyrimo metu nustatyta:</w:t>
      </w:r>
    </w:p>
    <w:p w:rsidR="00012ED9" w:rsidRDefault="00012ED9" w:rsidP="00012ED9">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 1. Analizuojamu laikotarpiu  mokykloje nebuvo užfiksuota korupcinio pobūdžio nusikalstamų veiklų ir kitų panašaus pobūdžio, tačiau mažiau pavojingų teises pažeidimų atvejų, už kuriuos numatyta administracinė, tarnybinė (drausminė) ar kitokia teisinė atsakomybė. </w:t>
      </w:r>
    </w:p>
    <w:p w:rsidR="00012ED9" w:rsidRDefault="00012ED9" w:rsidP="00012ED9">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2. Specialiųjų tyrimų tarnyba teisės aktų nustatyta tvarka korupcijos rizikos analizės mokykloje neatliko. </w:t>
      </w:r>
    </w:p>
    <w:p w:rsidR="00012ED9" w:rsidRDefault="00012ED9" w:rsidP="00012ED9">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3. Mokykloje kontrolės ir priežiūros vykdymas nėra pagrindinė funkcija. Mokyklai nesuteikti įgaliojimai vykdyti veiklą, skirtą  prižiūrėti, kaip kiti fiziniai ar juridiniai asmenys laikosi įstatymų, kitų teisės aktų ar vykdyti kontrolės funkcijas. </w:t>
      </w:r>
    </w:p>
    <w:p w:rsidR="00012ED9" w:rsidRDefault="00012ED9" w:rsidP="00012ED9">
      <w:pPr>
        <w:pStyle w:val="Betarp"/>
        <w:ind w:firstLine="1296"/>
        <w:jc w:val="both"/>
        <w:rPr>
          <w:rFonts w:ascii="Times New Roman" w:hAnsi="Times New Roman" w:cs="Times New Roman"/>
          <w:sz w:val="24"/>
          <w:szCs w:val="24"/>
        </w:rPr>
      </w:pPr>
      <w:r>
        <w:rPr>
          <w:rFonts w:ascii="Times New Roman" w:hAnsi="Times New Roman" w:cs="Times New Roman"/>
          <w:sz w:val="24"/>
          <w:szCs w:val="24"/>
        </w:rPr>
        <w:t>4. Darbuotojų funkcijos, uždaviniai bei atsakomybė yra reglamentuoti  mokyklos nuostatuose, vidaus darbo tvarkos taisyklėse, darbuotojų  pareigybių aprašymuose, kituose mokyklos teisiniuose dokumentuose.</w:t>
      </w:r>
      <w:r>
        <w:t xml:space="preserve"> </w:t>
      </w:r>
      <w:r>
        <w:rPr>
          <w:rFonts w:ascii="Times New Roman" w:hAnsi="Times New Roman" w:cs="Times New Roman"/>
          <w:sz w:val="24"/>
          <w:szCs w:val="24"/>
        </w:rPr>
        <w:t>Mokyklos  darbuotojai pasirašytinai supažindinti su šiais teisės aktais.</w:t>
      </w:r>
    </w:p>
    <w:p w:rsidR="00012ED9" w:rsidRDefault="00012ED9" w:rsidP="00012ED9">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5. Mokyklos veikla nėra susijusi su leidimų, nuolaidų, lengvatų ir kitokių papildomų teisių suteikimu ar apribojimu. </w:t>
      </w:r>
    </w:p>
    <w:p w:rsidR="00012ED9" w:rsidRDefault="00012ED9" w:rsidP="00012ED9">
      <w:pPr>
        <w:pStyle w:val="Betarp"/>
        <w:ind w:firstLine="1296"/>
        <w:jc w:val="both"/>
        <w:rPr>
          <w:rFonts w:ascii="Times New Roman" w:hAnsi="Times New Roman" w:cs="Times New Roman"/>
          <w:sz w:val="24"/>
          <w:szCs w:val="24"/>
        </w:rPr>
      </w:pPr>
      <w:r>
        <w:rPr>
          <w:rFonts w:ascii="Times New Roman" w:hAnsi="Times New Roman" w:cs="Times New Roman"/>
          <w:sz w:val="24"/>
          <w:szCs w:val="24"/>
        </w:rPr>
        <w:t>6. Daugumai mokyklos direktoriaus priimamų sprendimų reikia steigėjo – Jonavos rajono savivaldybės tarybos arba savivaldybes administracijos – patvirtinimo arba suderinimo. Įvairioms  veikloms  vykdyti yra sudaromos komisijos, darbo grupės, metodinė taryba, mokytojų taryba, mokyklos taryba, kurių darbą reglamentuoja mokyklos nuostatai.</w:t>
      </w:r>
    </w:p>
    <w:p w:rsidR="00012ED9" w:rsidRDefault="00012ED9" w:rsidP="00012ED9">
      <w:pPr>
        <w:pStyle w:val="Betarp"/>
        <w:ind w:firstLine="1296"/>
        <w:jc w:val="both"/>
        <w:rPr>
          <w:rFonts w:ascii="Times New Roman" w:hAnsi="Times New Roman" w:cs="Times New Roman"/>
          <w:sz w:val="24"/>
          <w:szCs w:val="24"/>
        </w:rPr>
      </w:pPr>
      <w:r>
        <w:rPr>
          <w:rFonts w:ascii="Times New Roman" w:hAnsi="Times New Roman" w:cs="Times New Roman"/>
          <w:sz w:val="24"/>
          <w:szCs w:val="24"/>
        </w:rPr>
        <w:t>7. Mokyklos veikloje nenaudojama Valstybės ar tarnybos paslaptį sudaranti informacija.</w:t>
      </w:r>
    </w:p>
    <w:p w:rsidR="00012ED9" w:rsidRDefault="00012ED9" w:rsidP="00012ED9">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8. Korupcijos pasireiškimo tikimybės patikrinimo išvados: </w:t>
      </w:r>
    </w:p>
    <w:p w:rsidR="00012ED9" w:rsidRDefault="00012ED9" w:rsidP="00012ED9">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 Atlikus mokyklos veiklos sričių vertinimą nustatytą, kad korupcijos pasireiškimo tikimybė mokykloje minimali. </w:t>
      </w:r>
    </w:p>
    <w:p w:rsidR="00012ED9" w:rsidRDefault="00012ED9" w:rsidP="00012ED9">
      <w:pPr>
        <w:pStyle w:val="Betarp"/>
        <w:ind w:firstLine="1296"/>
        <w:jc w:val="both"/>
        <w:rPr>
          <w:rFonts w:ascii="Times New Roman" w:hAnsi="Times New Roman" w:cs="Times New Roman"/>
          <w:sz w:val="24"/>
          <w:szCs w:val="24"/>
        </w:rPr>
      </w:pPr>
      <w:r>
        <w:rPr>
          <w:rFonts w:ascii="Times New Roman" w:hAnsi="Times New Roman" w:cs="Times New Roman"/>
          <w:sz w:val="24"/>
          <w:szCs w:val="24"/>
        </w:rPr>
        <w:t>- Mokykloje  yra galimybės darbuotojams, kitiems asmenims kreiptis ir informuoti (taip pat ir anonimiškai)  mokyklos vadovus apie galimus korupcinio pobūdžio nusikalstamų veikų ir/ar kitų tapataus pobūdžio, tačiau mažiau pavojingų teisės pažeidimų mokykloje faktus informaciją pateikiant mokyklos elektroniniu adresu, skambinant telefonais, kurie viešai skelbiami mokyklos elektroninėje svetainėje.  Tokių pranešimų  gauta nebuvo.</w:t>
      </w:r>
    </w:p>
    <w:p w:rsidR="00012ED9" w:rsidRDefault="00012ED9" w:rsidP="00012ED9">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 Mokyklos turto valdymas ir disponavimas apskaitomas Centralizuotoje savivaldybes biudžetinių įstaigų buhalterijoje, atliekant kasmetinę turto inventorizaciją, sudarant ir patvirtinant aprašus. </w:t>
      </w:r>
    </w:p>
    <w:p w:rsidR="00012ED9" w:rsidRDefault="00012ED9" w:rsidP="00012ED9">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 Viešieji pirkimai vykdomi pagal mokyklos patvirtintas viešųjų pirkimų taisykles. Pirkimų procedūros vykdomos CVP informacinėje sistemoje. Apie viešuosius pirkimus  skelbiama teisės aktų nustatyta tvarka. Įstaigos internetinėje svetainėje talpinamos mokyklos finansinės ataskaitos. Mokyklos tarybą direktorė informuoja apie lėšų panaudojimą. </w:t>
      </w:r>
    </w:p>
    <w:p w:rsidR="00012ED9" w:rsidRDefault="00012ED9" w:rsidP="00012ED9">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Pr="00E6690A">
        <w:rPr>
          <w:rFonts w:ascii="Times New Roman" w:hAnsi="Times New Roman" w:cs="Times New Roman"/>
          <w:sz w:val="24"/>
          <w:szCs w:val="24"/>
        </w:rPr>
        <w:t xml:space="preserve">- Pedagogai ir kiti pedagoginiai darbuotojai priimami į darbą vadovaujantis Lietuvos Respublikos Švietimo ir mokslo ministro 2011 </w:t>
      </w:r>
      <w:proofErr w:type="spellStart"/>
      <w:r w:rsidRPr="00E6690A">
        <w:rPr>
          <w:rFonts w:ascii="Times New Roman" w:hAnsi="Times New Roman" w:cs="Times New Roman"/>
          <w:sz w:val="24"/>
          <w:szCs w:val="24"/>
        </w:rPr>
        <w:t>m</w:t>
      </w:r>
      <w:proofErr w:type="spellEnd"/>
      <w:r w:rsidRPr="00E6690A">
        <w:rPr>
          <w:rFonts w:ascii="Times New Roman" w:hAnsi="Times New Roman" w:cs="Times New Roman"/>
          <w:sz w:val="24"/>
          <w:szCs w:val="24"/>
        </w:rPr>
        <w:t xml:space="preserve">. rugsėjo 15 </w:t>
      </w:r>
      <w:proofErr w:type="spellStart"/>
      <w:r w:rsidRPr="00E6690A">
        <w:rPr>
          <w:rFonts w:ascii="Times New Roman" w:hAnsi="Times New Roman" w:cs="Times New Roman"/>
          <w:sz w:val="24"/>
          <w:szCs w:val="24"/>
        </w:rPr>
        <w:t>d</w:t>
      </w:r>
      <w:proofErr w:type="spellEnd"/>
      <w:r w:rsidRPr="00E6690A">
        <w:rPr>
          <w:rFonts w:ascii="Times New Roman" w:hAnsi="Times New Roman" w:cs="Times New Roman"/>
          <w:sz w:val="24"/>
          <w:szCs w:val="24"/>
        </w:rPr>
        <w:t xml:space="preserve">. įsakymu </w:t>
      </w:r>
      <w:proofErr w:type="spellStart"/>
      <w:r w:rsidRPr="00E6690A">
        <w:rPr>
          <w:rFonts w:ascii="Times New Roman" w:hAnsi="Times New Roman" w:cs="Times New Roman"/>
          <w:sz w:val="24"/>
          <w:szCs w:val="24"/>
        </w:rPr>
        <w:t>Nr</w:t>
      </w:r>
      <w:proofErr w:type="spellEnd"/>
      <w:r w:rsidRPr="00E6690A">
        <w:rPr>
          <w:rFonts w:ascii="Times New Roman" w:hAnsi="Times New Roman" w:cs="Times New Roman"/>
          <w:sz w:val="24"/>
          <w:szCs w:val="24"/>
        </w:rPr>
        <w:t xml:space="preserve">. V-1680 ,,Dėl </w:t>
      </w:r>
      <w:r w:rsidRPr="00E6690A">
        <w:rPr>
          <w:rFonts w:ascii="Times New Roman" w:hAnsi="Times New Roman" w:cs="Times New Roman"/>
          <w:sz w:val="24"/>
          <w:szCs w:val="24"/>
        </w:rPr>
        <w:lastRenderedPageBreak/>
        <w:t>mokytojų priėmimo ir atleidimo iš darbo tvarkos aprašo".</w:t>
      </w:r>
      <w:r>
        <w:rPr>
          <w:rFonts w:ascii="Times New Roman" w:hAnsi="Times New Roman" w:cs="Times New Roman"/>
          <w:sz w:val="24"/>
          <w:szCs w:val="24"/>
        </w:rPr>
        <w:t xml:space="preserve"> Kiti darbuotojai priimami vadovaujantis Lietuvos Respublikos Darbo kodeksu. </w:t>
      </w:r>
    </w:p>
    <w:p w:rsidR="00012ED9" w:rsidRPr="00AE192D" w:rsidRDefault="00805F36" w:rsidP="00012ED9">
      <w:pPr>
        <w:pStyle w:val="Betarp"/>
        <w:ind w:firstLine="1296"/>
        <w:jc w:val="both"/>
        <w:rPr>
          <w:rFonts w:ascii="Times New Roman" w:hAnsi="Times New Roman" w:cs="Times New Roman"/>
          <w:sz w:val="24"/>
          <w:szCs w:val="24"/>
        </w:rPr>
      </w:pPr>
      <w:r w:rsidRPr="00E6690A">
        <w:rPr>
          <w:rFonts w:ascii="Times New Roman" w:hAnsi="Times New Roman" w:cs="Times New Roman"/>
          <w:sz w:val="24"/>
          <w:szCs w:val="24"/>
        </w:rPr>
        <w:t>- Mokiniai į mokyklą</w:t>
      </w:r>
      <w:r w:rsidR="00012ED9" w:rsidRPr="00E6690A">
        <w:rPr>
          <w:rFonts w:ascii="Times New Roman" w:hAnsi="Times New Roman" w:cs="Times New Roman"/>
          <w:sz w:val="24"/>
          <w:szCs w:val="24"/>
        </w:rPr>
        <w:t xml:space="preserve"> priimami vadovaujantis Jonavos rajono savivaldybes tarybos 2013 </w:t>
      </w:r>
      <w:proofErr w:type="spellStart"/>
      <w:r w:rsidR="00012ED9" w:rsidRPr="00E6690A">
        <w:rPr>
          <w:rFonts w:ascii="Times New Roman" w:hAnsi="Times New Roman" w:cs="Times New Roman"/>
          <w:sz w:val="24"/>
          <w:szCs w:val="24"/>
        </w:rPr>
        <w:t>m</w:t>
      </w:r>
      <w:proofErr w:type="spellEnd"/>
      <w:r w:rsidR="00012ED9" w:rsidRPr="00E6690A">
        <w:rPr>
          <w:rFonts w:ascii="Times New Roman" w:hAnsi="Times New Roman" w:cs="Times New Roman"/>
          <w:sz w:val="24"/>
          <w:szCs w:val="24"/>
        </w:rPr>
        <w:t xml:space="preserve">. sausio 31 </w:t>
      </w:r>
      <w:proofErr w:type="spellStart"/>
      <w:r w:rsidR="00012ED9" w:rsidRPr="00E6690A">
        <w:rPr>
          <w:rFonts w:ascii="Times New Roman" w:hAnsi="Times New Roman" w:cs="Times New Roman"/>
          <w:sz w:val="24"/>
          <w:szCs w:val="24"/>
        </w:rPr>
        <w:t>d</w:t>
      </w:r>
      <w:proofErr w:type="spellEnd"/>
      <w:r w:rsidR="00012ED9" w:rsidRPr="00E6690A">
        <w:rPr>
          <w:rFonts w:ascii="Times New Roman" w:hAnsi="Times New Roman" w:cs="Times New Roman"/>
          <w:sz w:val="24"/>
          <w:szCs w:val="24"/>
        </w:rPr>
        <w:t xml:space="preserve">. sprendimu </w:t>
      </w:r>
      <w:proofErr w:type="spellStart"/>
      <w:r w:rsidR="00012ED9" w:rsidRPr="00E6690A">
        <w:rPr>
          <w:rFonts w:ascii="Times New Roman" w:hAnsi="Times New Roman" w:cs="Times New Roman"/>
          <w:sz w:val="24"/>
          <w:szCs w:val="24"/>
        </w:rPr>
        <w:t>Nr</w:t>
      </w:r>
      <w:proofErr w:type="spellEnd"/>
      <w:r w:rsidR="00012ED9" w:rsidRPr="00E6690A">
        <w:rPr>
          <w:rFonts w:ascii="Times New Roman" w:hAnsi="Times New Roman" w:cs="Times New Roman"/>
          <w:sz w:val="24"/>
          <w:szCs w:val="24"/>
        </w:rPr>
        <w:t>. 1TS-13 ,,Dėl priėmimo į Jonavos rajono savivaldybės bendrojo ugdymo mokyklas pagal pradinio, pagrindinio ir vidurinio ugdymo programos tvarkos aprašo p</w:t>
      </w:r>
      <w:r w:rsidR="00AE192D" w:rsidRPr="00E6690A">
        <w:rPr>
          <w:rFonts w:ascii="Times New Roman" w:hAnsi="Times New Roman" w:cs="Times New Roman"/>
          <w:sz w:val="24"/>
          <w:szCs w:val="24"/>
        </w:rPr>
        <w:t>atvirtinimo" patvirtinta tvarka,</w:t>
      </w:r>
      <w:r w:rsidR="00AE192D">
        <w:rPr>
          <w:rFonts w:ascii="Times New Roman" w:hAnsi="Times New Roman" w:cs="Times New Roman"/>
          <w:sz w:val="24"/>
          <w:szCs w:val="24"/>
        </w:rPr>
        <w:t xml:space="preserve"> </w:t>
      </w:r>
      <w:r w:rsidR="00AE192D" w:rsidRPr="00AE192D">
        <w:rPr>
          <w:sz w:val="24"/>
        </w:rPr>
        <w:t xml:space="preserve"> </w:t>
      </w:r>
      <w:r w:rsidR="00AE192D" w:rsidRPr="00AE192D">
        <w:rPr>
          <w:rFonts w:ascii="Times New Roman" w:hAnsi="Times New Roman" w:cs="Times New Roman"/>
          <w:sz w:val="24"/>
        </w:rPr>
        <w:t xml:space="preserve">2013 </w:t>
      </w:r>
      <w:proofErr w:type="spellStart"/>
      <w:r w:rsidR="00AE192D" w:rsidRPr="00AE192D">
        <w:rPr>
          <w:rFonts w:ascii="Times New Roman" w:hAnsi="Times New Roman" w:cs="Times New Roman"/>
          <w:sz w:val="24"/>
        </w:rPr>
        <w:t>m</w:t>
      </w:r>
      <w:proofErr w:type="spellEnd"/>
      <w:r w:rsidR="00AE192D" w:rsidRPr="00AE192D">
        <w:rPr>
          <w:rFonts w:ascii="Times New Roman" w:hAnsi="Times New Roman" w:cs="Times New Roman"/>
          <w:sz w:val="24"/>
        </w:rPr>
        <w:t xml:space="preserve">. sausio 31 </w:t>
      </w:r>
      <w:proofErr w:type="spellStart"/>
      <w:r w:rsidR="00AE192D" w:rsidRPr="00AE192D">
        <w:rPr>
          <w:rFonts w:ascii="Times New Roman" w:hAnsi="Times New Roman" w:cs="Times New Roman"/>
          <w:sz w:val="24"/>
        </w:rPr>
        <w:t>d</w:t>
      </w:r>
      <w:proofErr w:type="spellEnd"/>
      <w:r w:rsidR="00AE192D" w:rsidRPr="00AE192D">
        <w:rPr>
          <w:rFonts w:ascii="Times New Roman" w:hAnsi="Times New Roman" w:cs="Times New Roman"/>
          <w:sz w:val="24"/>
        </w:rPr>
        <w:t xml:space="preserve">.   </w:t>
      </w:r>
      <w:proofErr w:type="spellStart"/>
      <w:r w:rsidR="00AE192D" w:rsidRPr="00AE192D">
        <w:rPr>
          <w:rFonts w:ascii="Times New Roman" w:hAnsi="Times New Roman" w:cs="Times New Roman"/>
          <w:sz w:val="24"/>
        </w:rPr>
        <w:t>Nr</w:t>
      </w:r>
      <w:proofErr w:type="spellEnd"/>
      <w:r w:rsidR="00AE192D" w:rsidRPr="00AE192D">
        <w:rPr>
          <w:rFonts w:ascii="Times New Roman" w:hAnsi="Times New Roman" w:cs="Times New Roman"/>
          <w:sz w:val="24"/>
        </w:rPr>
        <w:t>. 1 TS - 15</w:t>
      </w:r>
      <w:r w:rsidR="00AE192D" w:rsidRPr="00AE192D">
        <w:rPr>
          <w:rFonts w:ascii="Times New Roman" w:hAnsi="Times New Roman" w:cs="Times New Roman"/>
          <w:sz w:val="24"/>
        </w:rPr>
        <w:t xml:space="preserve"> </w:t>
      </w:r>
      <w:r w:rsidR="00AE192D" w:rsidRPr="00AE192D">
        <w:rPr>
          <w:rFonts w:ascii="Times New Roman" w:hAnsi="Times New Roman" w:cs="Times New Roman"/>
          <w:sz w:val="24"/>
        </w:rPr>
        <w:t>Centralizuoto vaikų priėmimo į Jonavos rajono savivaldybės švietimo įstaigų ikimokyklinio ir priešmokyklinio ugdymo grupes tvarkos</w:t>
      </w:r>
      <w:r w:rsidR="00AE192D" w:rsidRPr="00AE192D">
        <w:rPr>
          <w:rFonts w:ascii="Times New Roman" w:hAnsi="Times New Roman" w:cs="Times New Roman"/>
          <w:sz w:val="24"/>
          <w:szCs w:val="24"/>
        </w:rPr>
        <w:t xml:space="preserve"> aprašu.</w:t>
      </w:r>
    </w:p>
    <w:p w:rsidR="00012ED9" w:rsidRDefault="00805F36" w:rsidP="00012ED9">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 Pažymos, </w:t>
      </w:r>
      <w:r w:rsidR="00012ED9">
        <w:rPr>
          <w:rFonts w:ascii="Times New Roman" w:hAnsi="Times New Roman" w:cs="Times New Roman"/>
          <w:sz w:val="24"/>
          <w:szCs w:val="24"/>
        </w:rPr>
        <w:t xml:space="preserve">Pradinio išsilavinimo pažymėjimai, Pagrindinio išsilavinimo pažymėjimai, Mokymosi pasiekimų pažymėjimai  mokiniams išduodami vadovaujantis  </w:t>
      </w:r>
      <w:r w:rsidR="00012ED9">
        <w:rPr>
          <w:rFonts w:ascii="Times New Roman" w:hAnsi="Times New Roman" w:cs="Times New Roman"/>
          <w:color w:val="000000"/>
          <w:sz w:val="24"/>
          <w:szCs w:val="24"/>
        </w:rPr>
        <w:t xml:space="preserve">Lietuvos Respublikos švietimo ir mokslo ministro </w:t>
      </w:r>
      <w:r w:rsidR="00012ED9">
        <w:rPr>
          <w:rFonts w:ascii="Times New Roman" w:hAnsi="Times New Roman" w:cs="Times New Roman"/>
          <w:sz w:val="24"/>
          <w:szCs w:val="24"/>
        </w:rPr>
        <w:t>patvirtintu Pažymėjimų ir brandos atestatų išdavimo tvarkos aprašu.</w:t>
      </w:r>
    </w:p>
    <w:p w:rsidR="00012ED9" w:rsidRDefault="00012ED9" w:rsidP="00012ED9">
      <w:pPr>
        <w:pStyle w:val="Default"/>
        <w:jc w:val="both"/>
        <w:rPr>
          <w:sz w:val="23"/>
          <w:szCs w:val="23"/>
        </w:rPr>
      </w:pPr>
      <w:r>
        <w:tab/>
        <w:t xml:space="preserve">- Mokinių mokymosi pažanga ir pasiekimai vertinami vadovaujantis </w:t>
      </w:r>
      <w:r>
        <w:rPr>
          <w:sz w:val="23"/>
          <w:szCs w:val="23"/>
        </w:rPr>
        <w:t xml:space="preserve">Mokinių pažangos ir pasiekimų vertinimo tvarkos aprašu, parengtu vadovaujantis Lietuvos Respublikos švietimo ir mokslo ministro patvirtintais teisiniais dokumentais:  Pradinio, pagrindinio ir vidurinio ugdymo programų aprašu, Nuosekliojo mokymosi pagal bendrojo ugdymo programos tvarkos aprašu, galiojančiais pradinio, pagrindinio ir vidurinio ugdymo programos bendraisiais ugdymo planais, Lietuvos </w:t>
      </w:r>
      <w:r w:rsidRPr="00E6690A">
        <w:rPr>
          <w:sz w:val="23"/>
          <w:szCs w:val="23"/>
        </w:rPr>
        <w:t>Respublikos  sveikatos apsaugos ministro pavirtinta  Lietuvos higienos norma HN 21:2011 „Bendrojo lavinimo mokykla. Bendrieji sveikatos saugos reikalavimai“,</w:t>
      </w:r>
      <w:r>
        <w:rPr>
          <w:sz w:val="23"/>
          <w:szCs w:val="23"/>
        </w:rPr>
        <w:t xml:space="preserve">  mokyklos administracijos, mokytojų, mokinių ir jų tėvų (globėjų, rūpintojų) susitarimais.</w:t>
      </w:r>
    </w:p>
    <w:p w:rsidR="00805F36" w:rsidRDefault="00805F36" w:rsidP="00805F36">
      <w:pPr>
        <w:pStyle w:val="Betarp"/>
        <w:ind w:firstLine="1296"/>
        <w:jc w:val="both"/>
        <w:rPr>
          <w:rFonts w:ascii="Times New Roman" w:eastAsia="Times New Roman" w:hAnsi="Times New Roman" w:cs="Times New Roman"/>
          <w:sz w:val="24"/>
          <w:szCs w:val="24"/>
        </w:rPr>
      </w:pPr>
      <w:r>
        <w:rPr>
          <w:sz w:val="23"/>
          <w:szCs w:val="23"/>
        </w:rPr>
        <w:t xml:space="preserve">- </w:t>
      </w:r>
      <w:r w:rsidRPr="00805F36">
        <w:rPr>
          <w:rFonts w:ascii="Times New Roman" w:hAnsi="Times New Roman" w:cs="Times New Roman"/>
          <w:sz w:val="24"/>
          <w:szCs w:val="24"/>
        </w:rPr>
        <w:t>Mokykla naudoja elektroninį dienyną „</w:t>
      </w:r>
      <w:proofErr w:type="spellStart"/>
      <w:r w:rsidRPr="00805F36">
        <w:rPr>
          <w:rFonts w:ascii="Times New Roman" w:hAnsi="Times New Roman" w:cs="Times New Roman"/>
          <w:sz w:val="24"/>
          <w:szCs w:val="24"/>
        </w:rPr>
        <w:t>Tamo</w:t>
      </w:r>
      <w:proofErr w:type="spellEnd"/>
      <w:r w:rsidRPr="00805F36">
        <w:rPr>
          <w:rFonts w:ascii="Times New Roman" w:hAnsi="Times New Roman" w:cs="Times New Roman"/>
          <w:sz w:val="24"/>
          <w:szCs w:val="24"/>
        </w:rPr>
        <w:t>“ pagal</w:t>
      </w:r>
      <w:r>
        <w:rPr>
          <w:sz w:val="23"/>
          <w:szCs w:val="23"/>
        </w:rPr>
        <w:t xml:space="preserve"> </w:t>
      </w:r>
      <w:r w:rsidRPr="00805F36">
        <w:rPr>
          <w:rFonts w:ascii="Times New Roman" w:eastAsia="Times New Roman" w:hAnsi="Times New Roman" w:cs="Times New Roman"/>
          <w:sz w:val="24"/>
          <w:szCs w:val="24"/>
        </w:rPr>
        <w:t xml:space="preserve">Jonavos rajono </w:t>
      </w:r>
      <w:proofErr w:type="spellStart"/>
      <w:r w:rsidRPr="00805F36">
        <w:rPr>
          <w:rFonts w:ascii="Times New Roman" w:eastAsia="Times New Roman" w:hAnsi="Times New Roman" w:cs="Times New Roman"/>
          <w:sz w:val="24"/>
          <w:szCs w:val="24"/>
        </w:rPr>
        <w:t>Užusalių</w:t>
      </w:r>
      <w:proofErr w:type="spellEnd"/>
      <w:r w:rsidRPr="00805F36">
        <w:rPr>
          <w:rFonts w:ascii="Times New Roman" w:eastAsia="Times New Roman" w:hAnsi="Times New Roman" w:cs="Times New Roman"/>
          <w:sz w:val="24"/>
          <w:szCs w:val="24"/>
        </w:rPr>
        <w:t xml:space="preserve"> mokyklos-</w:t>
      </w:r>
      <w:proofErr w:type="spellStart"/>
      <w:r w:rsidRPr="00805F36">
        <w:rPr>
          <w:rFonts w:ascii="Times New Roman" w:eastAsia="Times New Roman" w:hAnsi="Times New Roman" w:cs="Times New Roman"/>
          <w:sz w:val="24"/>
          <w:szCs w:val="24"/>
        </w:rPr>
        <w:t>daugiafunkcio</w:t>
      </w:r>
      <w:proofErr w:type="spellEnd"/>
      <w:r w:rsidRPr="00805F36">
        <w:rPr>
          <w:rFonts w:ascii="Times New Roman" w:eastAsia="Times New Roman" w:hAnsi="Times New Roman" w:cs="Times New Roman"/>
          <w:sz w:val="24"/>
          <w:szCs w:val="24"/>
        </w:rPr>
        <w:t xml:space="preserve"> centro elektro</w:t>
      </w:r>
      <w:r>
        <w:rPr>
          <w:rFonts w:ascii="Times New Roman" w:eastAsia="Times New Roman" w:hAnsi="Times New Roman" w:cs="Times New Roman"/>
          <w:sz w:val="24"/>
          <w:szCs w:val="24"/>
        </w:rPr>
        <w:t>ninio dienyno tvarkymo nuostatus, parengtus</w:t>
      </w:r>
      <w:r w:rsidRPr="00805F36">
        <w:rPr>
          <w:rFonts w:ascii="Times New Roman" w:eastAsia="Times New Roman" w:hAnsi="Times New Roman" w:cs="Times New Roman"/>
          <w:sz w:val="24"/>
          <w:szCs w:val="24"/>
        </w:rPr>
        <w:t xml:space="preserve"> vadovaujantis Lietuvos Respublikos švietimo, mokslo ir sporto patvirtintu Dienynų sudarymo elektroninio dienyno duomenų pagrindu tvarkos aprašu (Lietuvos Respublikos švietimo ir mokslo ministro 2008 </w:t>
      </w:r>
      <w:proofErr w:type="spellStart"/>
      <w:r w:rsidRPr="00805F36">
        <w:rPr>
          <w:rFonts w:ascii="Times New Roman" w:eastAsia="Times New Roman" w:hAnsi="Times New Roman" w:cs="Times New Roman"/>
          <w:sz w:val="24"/>
          <w:szCs w:val="24"/>
        </w:rPr>
        <w:t>m</w:t>
      </w:r>
      <w:proofErr w:type="spellEnd"/>
      <w:r w:rsidRPr="00805F36">
        <w:rPr>
          <w:rFonts w:ascii="Times New Roman" w:eastAsia="Times New Roman" w:hAnsi="Times New Roman" w:cs="Times New Roman"/>
          <w:sz w:val="24"/>
          <w:szCs w:val="24"/>
        </w:rPr>
        <w:t xml:space="preserve">. liepos 4 </w:t>
      </w:r>
      <w:proofErr w:type="spellStart"/>
      <w:r w:rsidRPr="00805F36">
        <w:rPr>
          <w:rFonts w:ascii="Times New Roman" w:eastAsia="Times New Roman" w:hAnsi="Times New Roman" w:cs="Times New Roman"/>
          <w:sz w:val="24"/>
          <w:szCs w:val="24"/>
        </w:rPr>
        <w:t>d</w:t>
      </w:r>
      <w:proofErr w:type="spellEnd"/>
      <w:r w:rsidRPr="00805F36">
        <w:rPr>
          <w:rFonts w:ascii="Times New Roman" w:eastAsia="Times New Roman" w:hAnsi="Times New Roman" w:cs="Times New Roman"/>
          <w:sz w:val="24"/>
          <w:szCs w:val="24"/>
        </w:rPr>
        <w:t xml:space="preserve">. įsakymu </w:t>
      </w:r>
      <w:proofErr w:type="spellStart"/>
      <w:r w:rsidRPr="00805F36">
        <w:rPr>
          <w:rFonts w:ascii="Times New Roman" w:eastAsia="Times New Roman" w:hAnsi="Times New Roman" w:cs="Times New Roman"/>
          <w:sz w:val="24"/>
          <w:szCs w:val="24"/>
        </w:rPr>
        <w:t>Nr</w:t>
      </w:r>
      <w:proofErr w:type="spellEnd"/>
      <w:r w:rsidRPr="00805F36">
        <w:rPr>
          <w:rFonts w:ascii="Times New Roman" w:eastAsia="Times New Roman" w:hAnsi="Times New Roman" w:cs="Times New Roman"/>
          <w:sz w:val="24"/>
          <w:szCs w:val="24"/>
        </w:rPr>
        <w:t xml:space="preserve">. ISAK-2008 (Lietuvos Respublikos švietimo, mokslo ir sporto ministro 2019 </w:t>
      </w:r>
      <w:proofErr w:type="spellStart"/>
      <w:r w:rsidRPr="00805F36">
        <w:rPr>
          <w:rFonts w:ascii="Times New Roman" w:eastAsia="Times New Roman" w:hAnsi="Times New Roman" w:cs="Times New Roman"/>
          <w:sz w:val="24"/>
          <w:szCs w:val="24"/>
        </w:rPr>
        <w:t>m</w:t>
      </w:r>
      <w:proofErr w:type="spellEnd"/>
      <w:r w:rsidRPr="00805F36">
        <w:rPr>
          <w:rFonts w:ascii="Times New Roman" w:eastAsia="Times New Roman" w:hAnsi="Times New Roman" w:cs="Times New Roman"/>
          <w:sz w:val="24"/>
          <w:szCs w:val="24"/>
        </w:rPr>
        <w:t>. vasario 2</w:t>
      </w: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įsakymo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 xml:space="preserve">. 170 redakcija). </w:t>
      </w:r>
    </w:p>
    <w:p w:rsidR="000C7ABA" w:rsidRDefault="000C7ABA" w:rsidP="000C7ABA">
      <w:pPr>
        <w:ind w:firstLine="1296"/>
        <w:jc w:val="both"/>
      </w:pPr>
      <w:r>
        <w:t xml:space="preserve">- </w:t>
      </w:r>
      <w:r w:rsidRPr="005E563F">
        <w:t xml:space="preserve">Direktorius ir </w:t>
      </w:r>
      <w:r>
        <w:t xml:space="preserve"> mokyklos </w:t>
      </w:r>
      <w:r w:rsidRPr="005E563F">
        <w:t>darbuotojai, turintys administravimo įgaliojimus, yra pateikę privačių interesų deklaracijas.</w:t>
      </w:r>
    </w:p>
    <w:p w:rsidR="00F44AA2" w:rsidRDefault="00F44AA2" w:rsidP="000C7ABA">
      <w:pPr>
        <w:ind w:firstLine="1296"/>
        <w:jc w:val="both"/>
      </w:pPr>
      <w:r>
        <w:t xml:space="preserve">- </w:t>
      </w:r>
      <w:r w:rsidRPr="005E563F">
        <w:t>Kaip</w:t>
      </w:r>
      <w:r>
        <w:t xml:space="preserve"> mokyklai</w:t>
      </w:r>
      <w:r w:rsidRPr="005E563F">
        <w:t xml:space="preserve"> skirtų biudžeto asignavimų valdytojas, </w:t>
      </w:r>
      <w:r>
        <w:t xml:space="preserve">mokyklos </w:t>
      </w:r>
      <w:r w:rsidRPr="005E563F">
        <w:t xml:space="preserve">direktorius kasmet atsiskaito už ūkinę - finansinę veiklą </w:t>
      </w:r>
      <w:r>
        <w:t xml:space="preserve"> mokyklos tarybai.</w:t>
      </w:r>
    </w:p>
    <w:p w:rsidR="00012ED9" w:rsidRDefault="00AE192D" w:rsidP="00012ED9">
      <w:pPr>
        <w:pStyle w:val="Betarp"/>
        <w:jc w:val="both"/>
        <w:rPr>
          <w:rFonts w:ascii="Times New Roman" w:hAnsi="Times New Roman" w:cs="Times New Roman"/>
          <w:color w:val="000000"/>
          <w:sz w:val="24"/>
          <w:szCs w:val="24"/>
        </w:rPr>
      </w:pPr>
      <w:r>
        <w:rPr>
          <w:rFonts w:ascii="Times New Roman" w:hAnsi="Times New Roman" w:cs="Times New Roman"/>
          <w:color w:val="000000"/>
          <w:sz w:val="24"/>
          <w:szCs w:val="24"/>
        </w:rPr>
        <w:tab/>
        <w:t>9. Siūlymai</w:t>
      </w:r>
      <w:r w:rsidR="00E75E79">
        <w:rPr>
          <w:rFonts w:ascii="Times New Roman" w:hAnsi="Times New Roman" w:cs="Times New Roman"/>
          <w:color w:val="000000"/>
          <w:sz w:val="24"/>
          <w:szCs w:val="24"/>
        </w:rPr>
        <w:t xml:space="preserve"> mokyklos direktoriui</w:t>
      </w:r>
      <w:r>
        <w:rPr>
          <w:rFonts w:ascii="Times New Roman" w:hAnsi="Times New Roman" w:cs="Times New Roman"/>
          <w:color w:val="000000"/>
          <w:sz w:val="24"/>
          <w:szCs w:val="24"/>
        </w:rPr>
        <w:t>:</w:t>
      </w:r>
    </w:p>
    <w:p w:rsidR="00AE192D" w:rsidRDefault="00D82F71" w:rsidP="00AE192D">
      <w:pPr>
        <w:ind w:right="7" w:firstLine="1296"/>
        <w:jc w:val="both"/>
      </w:pPr>
      <w:r>
        <w:t xml:space="preserve">- </w:t>
      </w:r>
      <w:r w:rsidR="00AE192D" w:rsidRPr="00AE192D">
        <w:t xml:space="preserve">Vadovaujantis </w:t>
      </w:r>
      <w:r w:rsidR="00AE192D" w:rsidRPr="00AE192D">
        <w:rPr>
          <w:rFonts w:eastAsia="Times New Roman"/>
          <w:color w:val="000000"/>
        </w:rPr>
        <w:t>Lietuvos Respublikos švietimo ir mokslo</w:t>
      </w:r>
      <w:r w:rsidR="00AE192D" w:rsidRPr="00AE192D">
        <w:rPr>
          <w:rFonts w:eastAsia="Times New Roman"/>
          <w:color w:val="000000"/>
        </w:rPr>
        <w:t xml:space="preserve"> </w:t>
      </w:r>
      <w:r w:rsidR="00AE192D" w:rsidRPr="00AE192D">
        <w:rPr>
          <w:rFonts w:eastAsia="Times New Roman"/>
          <w:color w:val="000000"/>
        </w:rPr>
        <w:t xml:space="preserve">ministro 2018 </w:t>
      </w:r>
      <w:proofErr w:type="spellStart"/>
      <w:r w:rsidR="00AE192D" w:rsidRPr="00AE192D">
        <w:rPr>
          <w:rFonts w:eastAsia="Times New Roman"/>
          <w:color w:val="000000"/>
        </w:rPr>
        <w:t>m</w:t>
      </w:r>
      <w:proofErr w:type="spellEnd"/>
      <w:r w:rsidR="00AE192D" w:rsidRPr="00AE192D">
        <w:rPr>
          <w:rFonts w:eastAsia="Times New Roman"/>
          <w:color w:val="000000"/>
        </w:rPr>
        <w:t xml:space="preserve">. birželio 11 </w:t>
      </w:r>
      <w:proofErr w:type="spellStart"/>
      <w:r w:rsidR="00AE192D" w:rsidRPr="00AE192D">
        <w:rPr>
          <w:rFonts w:eastAsia="Times New Roman"/>
          <w:color w:val="000000"/>
        </w:rPr>
        <w:t>d</w:t>
      </w:r>
      <w:proofErr w:type="spellEnd"/>
      <w:r w:rsidR="00AE192D" w:rsidRPr="00AE192D">
        <w:rPr>
          <w:rFonts w:eastAsia="Times New Roman"/>
          <w:color w:val="000000"/>
        </w:rPr>
        <w:t>. įsakymu</w:t>
      </w:r>
      <w:r w:rsidR="00AE192D" w:rsidRPr="00AE192D">
        <w:rPr>
          <w:rFonts w:eastAsia="Times New Roman"/>
          <w:color w:val="000000"/>
        </w:rPr>
        <w:t xml:space="preserve"> </w:t>
      </w:r>
      <w:proofErr w:type="spellStart"/>
      <w:r w:rsidR="00AE192D" w:rsidRPr="00AE192D">
        <w:rPr>
          <w:rFonts w:eastAsia="Times New Roman"/>
          <w:color w:val="000000"/>
        </w:rPr>
        <w:t>Nr</w:t>
      </w:r>
      <w:proofErr w:type="spellEnd"/>
      <w:r w:rsidR="00AE192D" w:rsidRPr="00AE192D">
        <w:rPr>
          <w:rFonts w:eastAsia="Times New Roman"/>
          <w:color w:val="000000"/>
        </w:rPr>
        <w:t>. V-561</w:t>
      </w:r>
      <w:r w:rsidR="00AE192D">
        <w:rPr>
          <w:rFonts w:eastAsia="Times New Roman"/>
          <w:color w:val="000000"/>
        </w:rPr>
        <w:t xml:space="preserve"> </w:t>
      </w:r>
      <w:r w:rsidR="00AE192D" w:rsidRPr="00AE192D">
        <w:rPr>
          <w:rFonts w:eastAsia="Times New Roman"/>
          <w:color w:val="000000"/>
        </w:rPr>
        <w:t xml:space="preserve">patvirtinto Pedagogų etikos kodekso 10 punktu, </w:t>
      </w:r>
      <w:r w:rsidR="00AE192D" w:rsidRPr="00AE192D">
        <w:t xml:space="preserve">parengti mokyklos </w:t>
      </w:r>
      <w:r w:rsidR="00AE192D" w:rsidRPr="00AE192D">
        <w:t>Pedagogų e</w:t>
      </w:r>
      <w:r w:rsidR="00AE192D" w:rsidRPr="00AE192D">
        <w:t>tikos kodeksą.</w:t>
      </w:r>
      <w:r w:rsidR="00AE192D" w:rsidRPr="00AE192D">
        <w:t xml:space="preserve"> </w:t>
      </w:r>
    </w:p>
    <w:p w:rsidR="00E75E79" w:rsidRPr="00AE192D" w:rsidRDefault="00E75E79" w:rsidP="00AE192D">
      <w:pPr>
        <w:ind w:right="7" w:firstLine="1296"/>
        <w:jc w:val="both"/>
        <w:rPr>
          <w:rFonts w:eastAsia="Times New Roman"/>
          <w:color w:val="000000"/>
        </w:rPr>
      </w:pPr>
    </w:p>
    <w:p w:rsidR="00AE192D" w:rsidRDefault="00AE192D" w:rsidP="00AE192D">
      <w:pPr>
        <w:pStyle w:val="Betarp"/>
        <w:ind w:firstLine="1296"/>
        <w:jc w:val="both"/>
        <w:rPr>
          <w:rFonts w:ascii="Times New Roman" w:hAnsi="Times New Roman" w:cs="Times New Roman"/>
          <w:sz w:val="24"/>
          <w:szCs w:val="24"/>
        </w:rPr>
      </w:pPr>
      <w:bookmarkStart w:id="0" w:name="_GoBack"/>
      <w:bookmarkEnd w:id="0"/>
    </w:p>
    <w:p w:rsidR="00012ED9" w:rsidRDefault="00012ED9" w:rsidP="00012ED9">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F2115D" w:rsidRDefault="00D82F71"/>
    <w:sectPr w:rsidR="00F2115D" w:rsidSect="00805F3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D9"/>
    <w:rsid w:val="00012ED9"/>
    <w:rsid w:val="000C7ABA"/>
    <w:rsid w:val="002D32CE"/>
    <w:rsid w:val="0037122B"/>
    <w:rsid w:val="00411DAD"/>
    <w:rsid w:val="005F4A2A"/>
    <w:rsid w:val="0077448F"/>
    <w:rsid w:val="007B7ADE"/>
    <w:rsid w:val="00805F36"/>
    <w:rsid w:val="00AE192D"/>
    <w:rsid w:val="00AF7AAD"/>
    <w:rsid w:val="00BE1D01"/>
    <w:rsid w:val="00D82F71"/>
    <w:rsid w:val="00E6690A"/>
    <w:rsid w:val="00E75E79"/>
    <w:rsid w:val="00EA6354"/>
    <w:rsid w:val="00F44A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7ABA"/>
    <w:pPr>
      <w:spacing w:after="0" w:line="240"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12ED9"/>
    <w:pPr>
      <w:spacing w:after="0" w:line="240" w:lineRule="auto"/>
    </w:pPr>
    <w:rPr>
      <w:rFonts w:eastAsiaTheme="minorEastAsia"/>
      <w:lang w:eastAsia="lt-LT"/>
    </w:rPr>
  </w:style>
  <w:style w:type="paragraph" w:customStyle="1" w:styleId="Default">
    <w:name w:val="Default"/>
    <w:rsid w:val="00012ED9"/>
    <w:pPr>
      <w:autoSpaceDE w:val="0"/>
      <w:autoSpaceDN w:val="0"/>
      <w:adjustRightInd w:val="0"/>
      <w:spacing w:after="0" w:line="240" w:lineRule="auto"/>
    </w:pPr>
    <w:rPr>
      <w:rFonts w:ascii="Times New Roman" w:eastAsiaTheme="minorEastAsia"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7ABA"/>
    <w:pPr>
      <w:spacing w:after="0" w:line="240"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12ED9"/>
    <w:pPr>
      <w:spacing w:after="0" w:line="240" w:lineRule="auto"/>
    </w:pPr>
    <w:rPr>
      <w:rFonts w:eastAsiaTheme="minorEastAsia"/>
      <w:lang w:eastAsia="lt-LT"/>
    </w:rPr>
  </w:style>
  <w:style w:type="paragraph" w:customStyle="1" w:styleId="Default">
    <w:name w:val="Default"/>
    <w:rsid w:val="00012ED9"/>
    <w:pPr>
      <w:autoSpaceDE w:val="0"/>
      <w:autoSpaceDN w:val="0"/>
      <w:adjustRightInd w:val="0"/>
      <w:spacing w:after="0" w:line="240" w:lineRule="auto"/>
    </w:pPr>
    <w:rPr>
      <w:rFonts w:ascii="Times New Roman" w:eastAsiaTheme="minorEastAsia"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5658">
      <w:bodyDiv w:val="1"/>
      <w:marLeft w:val="0"/>
      <w:marRight w:val="0"/>
      <w:marTop w:val="0"/>
      <w:marBottom w:val="0"/>
      <w:divBdr>
        <w:top w:val="none" w:sz="0" w:space="0" w:color="auto"/>
        <w:left w:val="none" w:sz="0" w:space="0" w:color="auto"/>
        <w:bottom w:val="none" w:sz="0" w:space="0" w:color="auto"/>
        <w:right w:val="none" w:sz="0" w:space="0" w:color="auto"/>
      </w:divBdr>
    </w:div>
    <w:div w:id="10652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4078</Words>
  <Characters>2326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Pavaduotoja</cp:lastModifiedBy>
  <cp:revision>10</cp:revision>
  <dcterms:created xsi:type="dcterms:W3CDTF">2019-12-30T08:07:00Z</dcterms:created>
  <dcterms:modified xsi:type="dcterms:W3CDTF">2020-01-02T11:25:00Z</dcterms:modified>
</cp:coreProperties>
</file>